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1605E" w14:textId="77777777" w:rsidR="009B1EBF" w:rsidRPr="009B1EBF" w:rsidRDefault="009B1EBF" w:rsidP="009B1EBF">
      <w:pPr>
        <w:spacing w:after="40"/>
        <w:jc w:val="center"/>
        <w:rPr>
          <w:rFonts w:ascii="Calibri" w:hAnsi="Calibri" w:cs="Calibri"/>
          <w:b/>
          <w:color w:val="1F3864"/>
          <w:sz w:val="56"/>
        </w:rPr>
      </w:pPr>
      <w:r w:rsidRPr="009B1EBF">
        <w:rPr>
          <w:rFonts w:ascii="Calibri" w:hAnsi="Calibri" w:cs="Calibri"/>
          <w:b/>
          <w:color w:val="1F3864"/>
          <w:sz w:val="56"/>
        </w:rPr>
        <w:t>Chris Weatherford</w:t>
      </w:r>
    </w:p>
    <w:p w14:paraId="447217F8" w14:textId="77777777" w:rsidR="009B1EBF" w:rsidRPr="009B1EBF" w:rsidRDefault="009B1EBF" w:rsidP="009B1EBF">
      <w:pPr>
        <w:spacing w:before="280" w:after="80"/>
        <w:rPr>
          <w:rFonts w:ascii="Calibri" w:hAnsi="Calibri" w:cs="Calibri"/>
          <w:b/>
          <w:color w:val="1F3864"/>
        </w:rPr>
      </w:pPr>
      <w:r w:rsidRPr="009B1EBF">
        <w:rPr>
          <w:rFonts w:ascii="Calibri" w:hAnsi="Calibri" w:cs="Calibri"/>
          <w:b/>
          <w:color w:val="1F3864"/>
        </w:rPr>
        <w:t>EXECUTIVE PROFILE</w:t>
      </w:r>
    </w:p>
    <w:p w14:paraId="680E5D7F" w14:textId="77777777" w:rsidR="009B1EBF" w:rsidRPr="009B1EBF" w:rsidRDefault="009B1EBF" w:rsidP="009B1EBF">
      <w:pPr>
        <w:spacing w:after="120"/>
        <w:jc w:val="both"/>
        <w:rPr>
          <w:rFonts w:ascii="Calibri" w:hAnsi="Calibri" w:cs="Calibri"/>
          <w:color w:val="262626"/>
          <w:sz w:val="20"/>
        </w:rPr>
      </w:pPr>
      <w:r w:rsidRPr="009B1EBF">
        <w:rPr>
          <w:rFonts w:ascii="Calibri" w:hAnsi="Calibri" w:cs="Calibri"/>
          <w:color w:val="262626"/>
          <w:sz w:val="20"/>
        </w:rPr>
        <w:t>Senior IT infrastructure executive with 25 years of progressive leadership designing, operating, and modernizing enterprise core IT services across federated, multi-site organizations. Hands-on across data center operations, hybrid and multi-cloud architectures, enterprise networking, service desk, and unified communications. Led the IT organization managing 24/7 availability, vendor and SLA management, disaster recovery with defined RTO/RPO, and an operationally mature cybersecurity program supported by managed-SOC partners. Founding Chair of Enterprise AI Governance with hands-on infrastructure AI/automation experience. Led due diligence on five firm acquisitions, covering costs, infrastructure assessment, security review, and pre/post integration planning.</w:t>
      </w:r>
    </w:p>
    <w:p w14:paraId="0A25CEF2" w14:textId="77777777" w:rsidR="009B1EBF" w:rsidRPr="009B1EBF" w:rsidRDefault="009B1EBF" w:rsidP="009B1EBF">
      <w:pPr>
        <w:spacing w:before="280" w:after="80"/>
        <w:rPr>
          <w:rFonts w:ascii="Calibri" w:hAnsi="Calibri" w:cs="Calibri"/>
          <w:b/>
          <w:color w:val="1F3864"/>
        </w:rPr>
      </w:pPr>
      <w:r w:rsidRPr="009B1EBF">
        <w:rPr>
          <w:rFonts w:ascii="Calibri" w:hAnsi="Calibri" w:cs="Calibri"/>
          <w:b/>
          <w:color w:val="1F3864"/>
        </w:rPr>
        <w:t>WORK EXPERIENCE</w:t>
      </w:r>
    </w:p>
    <w:p w14:paraId="6780CC6A" w14:textId="77777777" w:rsidR="009B1EBF" w:rsidRPr="009B1EBF" w:rsidRDefault="009B1EBF" w:rsidP="009B1EBF">
      <w:pPr>
        <w:spacing w:before="120" w:after="40"/>
        <w:rPr>
          <w:rFonts w:ascii="Calibri" w:hAnsi="Calibri" w:cs="Calibri"/>
          <w:b/>
          <w:color w:val="262626"/>
          <w:sz w:val="22"/>
        </w:rPr>
      </w:pPr>
      <w:r w:rsidRPr="009B1EBF">
        <w:rPr>
          <w:rFonts w:ascii="Calibri" w:hAnsi="Calibri" w:cs="Calibri"/>
          <w:b/>
          <w:color w:val="262626"/>
          <w:sz w:val="22"/>
        </w:rPr>
        <w:t>FISHBECK  —  Vice President / Director of Information Technology</w:t>
      </w:r>
      <w:r w:rsidRPr="009B1EBF">
        <w:rPr>
          <w:rFonts w:ascii="Calibri" w:hAnsi="Calibri" w:cs="Calibri"/>
          <w:b/>
          <w:color w:val="262626"/>
          <w:sz w:val="22"/>
        </w:rPr>
        <w:tab/>
        <w:t>June 2002 – May 2026</w:t>
      </w:r>
    </w:p>
    <w:p w14:paraId="532EE8AE" w14:textId="77777777" w:rsidR="009B1EBF" w:rsidRPr="009B1EBF" w:rsidRDefault="009B1EBF" w:rsidP="009B1EBF">
      <w:pPr>
        <w:rPr>
          <w:rFonts w:ascii="Calibri" w:hAnsi="Calibri" w:cs="Calibri"/>
          <w:i/>
          <w:color w:val="595959"/>
          <w:sz w:val="20"/>
        </w:rPr>
      </w:pPr>
      <w:r w:rsidRPr="009B1EBF">
        <w:rPr>
          <w:rFonts w:ascii="Calibri" w:hAnsi="Calibri" w:cs="Calibri"/>
          <w:i/>
          <w:color w:val="595959"/>
          <w:sz w:val="20"/>
        </w:rPr>
        <w:t>Senior Associate (Partner)  |  Federated, multi-site enterprise  |  21 offices  |  750 staff  |  hybrid workforce</w:t>
      </w:r>
    </w:p>
    <w:p w14:paraId="49A143D0" w14:textId="77777777" w:rsidR="009B1EBF" w:rsidRPr="009B1EBF" w:rsidRDefault="009B1EBF" w:rsidP="009B1EBF">
      <w:pPr>
        <w:spacing w:before="160" w:after="80"/>
        <w:rPr>
          <w:rFonts w:ascii="Calibri" w:hAnsi="Calibri" w:cs="Calibri"/>
          <w:b/>
          <w:color w:val="2E74B5"/>
          <w:sz w:val="21"/>
        </w:rPr>
      </w:pPr>
      <w:r w:rsidRPr="009B1EBF">
        <w:rPr>
          <w:rFonts w:ascii="Calibri" w:hAnsi="Calibri" w:cs="Calibri"/>
          <w:b/>
          <w:color w:val="2E74B5"/>
          <w:sz w:val="21"/>
        </w:rPr>
        <w:t>Core IT Services &amp; Infrastructure</w:t>
      </w:r>
    </w:p>
    <w:p w14:paraId="4AB34BEB" w14:textId="77777777" w:rsidR="009B1EBF" w:rsidRPr="009B1EBF" w:rsidRDefault="009B1EBF" w:rsidP="009B1EBF">
      <w:pPr>
        <w:pStyle w:val="ListBullet"/>
        <w:spacing w:after="60"/>
        <w:rPr>
          <w:rFonts w:ascii="Calibri" w:hAnsi="Calibri" w:cs="Calibri"/>
          <w:color w:val="262626"/>
          <w:sz w:val="20"/>
        </w:rPr>
      </w:pPr>
      <w:r w:rsidRPr="009B1EBF">
        <w:rPr>
          <w:rFonts w:ascii="Calibri" w:hAnsi="Calibri" w:cs="Calibri"/>
          <w:b/>
          <w:color w:val="262626"/>
          <w:sz w:val="20"/>
        </w:rPr>
        <w:t>Data center &amp; multi-cloud:</w:t>
      </w:r>
      <w:r w:rsidRPr="009B1EBF">
        <w:rPr>
          <w:rFonts w:ascii="Calibri" w:hAnsi="Calibri" w:cs="Calibri"/>
          <w:color w:val="262626"/>
          <w:sz w:val="20"/>
        </w:rPr>
        <w:t xml:space="preserve"> Operate hybrid data center on Nutanix and VMware with workloads extending to Microsoft Azure; Microsoft 365, Entra ID, Intune, SharePoint, and Teams; maintain backups, replication, retention, and data-destruction procedures with defined RTO/RPO targets.</w:t>
      </w:r>
    </w:p>
    <w:p w14:paraId="5B74498A" w14:textId="77777777" w:rsidR="009B1EBF" w:rsidRPr="009B1EBF" w:rsidRDefault="009B1EBF" w:rsidP="009B1EBF">
      <w:pPr>
        <w:pStyle w:val="ListBullet"/>
        <w:spacing w:after="60"/>
        <w:rPr>
          <w:rFonts w:ascii="Calibri" w:hAnsi="Calibri" w:cs="Calibri"/>
          <w:color w:val="262626"/>
          <w:sz w:val="20"/>
        </w:rPr>
      </w:pPr>
      <w:r w:rsidRPr="009B1EBF">
        <w:rPr>
          <w:rFonts w:ascii="Calibri" w:hAnsi="Calibri" w:cs="Calibri"/>
          <w:b/>
          <w:color w:val="262626"/>
          <w:sz w:val="20"/>
        </w:rPr>
        <w:t>Enterprise networking:</w:t>
      </w:r>
      <w:r w:rsidRPr="009B1EBF">
        <w:rPr>
          <w:rFonts w:ascii="Calibri" w:hAnsi="Calibri" w:cs="Calibri"/>
          <w:color w:val="262626"/>
          <w:sz w:val="20"/>
        </w:rPr>
        <w:t xml:space="preserve"> Own LAN/WAN, firewall, VPN, and SD-WAN architecture across 21 offices supporting in-office and remote staff; led network modernization initiatives and ensure 24/7 connectivity for a distributed workforce.</w:t>
      </w:r>
    </w:p>
    <w:p w14:paraId="173624CD" w14:textId="77777777" w:rsidR="009B1EBF" w:rsidRPr="009B1EBF" w:rsidRDefault="009B1EBF" w:rsidP="009B1EBF">
      <w:pPr>
        <w:pStyle w:val="ListBullet"/>
        <w:spacing w:after="60"/>
        <w:rPr>
          <w:rFonts w:ascii="Calibri" w:hAnsi="Calibri" w:cs="Calibri"/>
          <w:color w:val="262626"/>
          <w:sz w:val="20"/>
        </w:rPr>
      </w:pPr>
      <w:r w:rsidRPr="009B1EBF">
        <w:rPr>
          <w:rFonts w:ascii="Calibri" w:hAnsi="Calibri" w:cs="Calibri"/>
          <w:b/>
          <w:color w:val="262626"/>
          <w:sz w:val="20"/>
        </w:rPr>
        <w:t>Service desk &amp; desktop services:</w:t>
      </w:r>
      <w:r w:rsidRPr="009B1EBF">
        <w:rPr>
          <w:rFonts w:ascii="Calibri" w:hAnsi="Calibri" w:cs="Calibri"/>
          <w:color w:val="262626"/>
          <w:sz w:val="20"/>
        </w:rPr>
        <w:t xml:space="preserve"> Direct service desk, end-user computing, telecom, and collaboration platforms supporting 750 users; establish SLAs, KPIs, and customer-satisfaction measures with consistent attainment across issue resolution and access management.</w:t>
      </w:r>
    </w:p>
    <w:p w14:paraId="132E9502" w14:textId="77777777" w:rsidR="009B1EBF" w:rsidRPr="009B1EBF" w:rsidRDefault="009B1EBF" w:rsidP="009B1EBF">
      <w:pPr>
        <w:pStyle w:val="ListBullet"/>
        <w:spacing w:after="60"/>
        <w:rPr>
          <w:rFonts w:ascii="Calibri" w:hAnsi="Calibri" w:cs="Calibri"/>
          <w:color w:val="262626"/>
          <w:sz w:val="20"/>
        </w:rPr>
      </w:pPr>
      <w:r w:rsidRPr="009B1EBF">
        <w:rPr>
          <w:rFonts w:ascii="Calibri" w:hAnsi="Calibri" w:cs="Calibri"/>
          <w:b/>
          <w:color w:val="262626"/>
          <w:sz w:val="20"/>
        </w:rPr>
        <w:t>Vendor &amp; SLA management:</w:t>
      </w:r>
      <w:r w:rsidRPr="009B1EBF">
        <w:rPr>
          <w:rFonts w:ascii="Calibri" w:hAnsi="Calibri" w:cs="Calibri"/>
          <w:color w:val="262626"/>
          <w:sz w:val="20"/>
        </w:rPr>
        <w:t xml:space="preserve"> Manage strategic vendor and ISP relationships across cloud, network, telecom, and security partners; negotiate contracts, vendors accountable to SLAs, and optimize total cost of ownership across the platform portfolio.</w:t>
      </w:r>
    </w:p>
    <w:p w14:paraId="7D171A9B" w14:textId="77777777" w:rsidR="009B1EBF" w:rsidRPr="009B1EBF" w:rsidRDefault="009B1EBF" w:rsidP="009B1EBF">
      <w:pPr>
        <w:spacing w:before="160" w:after="80"/>
        <w:rPr>
          <w:rFonts w:ascii="Calibri" w:hAnsi="Calibri" w:cs="Calibri"/>
          <w:b/>
          <w:color w:val="2E74B5"/>
          <w:sz w:val="21"/>
        </w:rPr>
      </w:pPr>
      <w:r w:rsidRPr="009B1EBF">
        <w:rPr>
          <w:rFonts w:ascii="Calibri" w:hAnsi="Calibri" w:cs="Calibri"/>
          <w:b/>
          <w:color w:val="2E74B5"/>
          <w:sz w:val="21"/>
        </w:rPr>
        <w:t>Cybersecurity, Resilience &amp; Transformation</w:t>
      </w:r>
    </w:p>
    <w:p w14:paraId="7A64A4F1" w14:textId="77777777" w:rsidR="009B1EBF" w:rsidRPr="009B1EBF" w:rsidRDefault="009B1EBF" w:rsidP="009B1EBF">
      <w:pPr>
        <w:pStyle w:val="ListBullet"/>
        <w:spacing w:after="60"/>
        <w:rPr>
          <w:rFonts w:ascii="Calibri" w:hAnsi="Calibri" w:cs="Calibri"/>
          <w:color w:val="262626"/>
          <w:sz w:val="20"/>
        </w:rPr>
      </w:pPr>
      <w:r w:rsidRPr="009B1EBF">
        <w:rPr>
          <w:rFonts w:ascii="Calibri" w:hAnsi="Calibri" w:cs="Calibri"/>
          <w:b/>
          <w:color w:val="262626"/>
          <w:sz w:val="20"/>
        </w:rPr>
        <w:t>Cybersecurity &amp; risk:</w:t>
      </w:r>
      <w:r w:rsidRPr="009B1EBF">
        <w:rPr>
          <w:rFonts w:ascii="Calibri" w:hAnsi="Calibri" w:cs="Calibri"/>
          <w:color w:val="262626"/>
          <w:sz w:val="20"/>
        </w:rPr>
        <w:t xml:space="preserve"> Led enterprise cybersecurity, vulnerability management, and incident response operations in partnership with managed-SOC providers (Arctic Wolf); collaborate with executive peers on risk posture and audit-ready documentation.</w:t>
      </w:r>
    </w:p>
    <w:p w14:paraId="02189C7A" w14:textId="77777777" w:rsidR="009B1EBF" w:rsidRPr="009B1EBF" w:rsidRDefault="009B1EBF" w:rsidP="009B1EBF">
      <w:pPr>
        <w:pStyle w:val="ListBullet"/>
        <w:spacing w:after="60"/>
        <w:rPr>
          <w:rFonts w:ascii="Calibri" w:hAnsi="Calibri" w:cs="Calibri"/>
          <w:color w:val="262626"/>
          <w:sz w:val="20"/>
        </w:rPr>
      </w:pPr>
      <w:r w:rsidRPr="009B1EBF">
        <w:rPr>
          <w:rFonts w:ascii="Calibri" w:hAnsi="Calibri" w:cs="Calibri"/>
          <w:b/>
          <w:color w:val="262626"/>
          <w:sz w:val="20"/>
        </w:rPr>
        <w:t>Disaster recovery &amp; continuity:</w:t>
      </w:r>
      <w:r w:rsidRPr="009B1EBF">
        <w:rPr>
          <w:rFonts w:ascii="Calibri" w:hAnsi="Calibri" w:cs="Calibri"/>
          <w:color w:val="262626"/>
          <w:sz w:val="20"/>
        </w:rPr>
        <w:t xml:space="preserve"> Architect and maintain DR and business continuity programs across multi-site infrastructure and cloud workloads, with defined RTO/RPO commitments validated through testing.</w:t>
      </w:r>
    </w:p>
    <w:p w14:paraId="0537AF98" w14:textId="46EEA402" w:rsidR="009B1EBF" w:rsidRPr="009B1EBF" w:rsidRDefault="009B1EBF" w:rsidP="009B1EBF">
      <w:pPr>
        <w:pStyle w:val="ListBullet"/>
        <w:spacing w:after="60"/>
        <w:rPr>
          <w:rFonts w:ascii="Calibri" w:hAnsi="Calibri" w:cs="Calibri"/>
          <w:color w:val="262626"/>
          <w:sz w:val="20"/>
        </w:rPr>
      </w:pPr>
      <w:r w:rsidRPr="009B1EBF">
        <w:rPr>
          <w:rFonts w:ascii="Calibri" w:hAnsi="Calibri" w:cs="Calibri"/>
          <w:b/>
          <w:color w:val="262626"/>
          <w:sz w:val="20"/>
        </w:rPr>
        <w:t>Infrastructure modernization &amp; AI:</w:t>
      </w:r>
      <w:r w:rsidRPr="009B1EBF">
        <w:rPr>
          <w:rFonts w:ascii="Calibri" w:hAnsi="Calibri" w:cs="Calibri"/>
          <w:color w:val="262626"/>
          <w:sz w:val="20"/>
        </w:rPr>
        <w:t xml:space="preserve"> Led Panzura-to-Egnyte cloud file services migration with cutover across all 21 offices; serve as Founding Chair of Enterprise AI Governance, with hands-on infrastructure AI/automation experience including Microsoft Copilot deployment, custom Copilot agents, and RPA.</w:t>
      </w:r>
    </w:p>
    <w:p w14:paraId="44580155" w14:textId="77777777" w:rsidR="009B1EBF" w:rsidRPr="009B1EBF" w:rsidRDefault="009B1EBF" w:rsidP="009B1EBF">
      <w:pPr>
        <w:pStyle w:val="ListBullet"/>
        <w:spacing w:after="60"/>
        <w:rPr>
          <w:rFonts w:ascii="Calibri" w:hAnsi="Calibri" w:cs="Calibri"/>
          <w:color w:val="262626"/>
          <w:sz w:val="20"/>
        </w:rPr>
      </w:pPr>
      <w:r w:rsidRPr="009B1EBF">
        <w:rPr>
          <w:rFonts w:ascii="Calibri" w:hAnsi="Calibri" w:cs="Calibri"/>
          <w:b/>
          <w:color w:val="262626"/>
          <w:sz w:val="20"/>
        </w:rPr>
        <w:t>M&amp;A due diligence:</w:t>
      </w:r>
      <w:r w:rsidRPr="009B1EBF">
        <w:rPr>
          <w:rFonts w:ascii="Calibri" w:hAnsi="Calibri" w:cs="Calibri"/>
          <w:color w:val="262626"/>
          <w:sz w:val="20"/>
        </w:rPr>
        <w:t xml:space="preserve"> Led IT due diligence on five firm acquisitions, covering infrastructure and network assessment, security posture review, contract and licensing review, and post-close integration planning.</w:t>
      </w:r>
    </w:p>
    <w:p w14:paraId="7F3803AA" w14:textId="77777777" w:rsidR="009B1EBF" w:rsidRPr="009B1EBF" w:rsidRDefault="009B1EBF" w:rsidP="009B1EBF">
      <w:pPr>
        <w:spacing w:before="160" w:after="80"/>
        <w:rPr>
          <w:rFonts w:ascii="Calibri" w:hAnsi="Calibri" w:cs="Calibri"/>
          <w:b/>
          <w:color w:val="2E74B5"/>
          <w:sz w:val="21"/>
        </w:rPr>
      </w:pPr>
      <w:r w:rsidRPr="009B1EBF">
        <w:rPr>
          <w:rFonts w:ascii="Calibri" w:hAnsi="Calibri" w:cs="Calibri"/>
          <w:b/>
          <w:color w:val="2E74B5"/>
          <w:sz w:val="21"/>
        </w:rPr>
        <w:t>Leadership &amp; Executive Engagement</w:t>
      </w:r>
    </w:p>
    <w:p w14:paraId="22F193F6" w14:textId="77777777" w:rsidR="009B1EBF" w:rsidRPr="009B1EBF" w:rsidRDefault="009B1EBF" w:rsidP="009B1EBF">
      <w:pPr>
        <w:pStyle w:val="ListBullet"/>
        <w:spacing w:after="60"/>
        <w:rPr>
          <w:rFonts w:ascii="Calibri" w:hAnsi="Calibri" w:cs="Calibri"/>
          <w:color w:val="262626"/>
          <w:sz w:val="20"/>
        </w:rPr>
      </w:pPr>
      <w:r w:rsidRPr="009B1EBF">
        <w:rPr>
          <w:rFonts w:ascii="Calibri" w:hAnsi="Calibri" w:cs="Calibri"/>
          <w:b/>
          <w:color w:val="262626"/>
          <w:sz w:val="20"/>
        </w:rPr>
        <w:t>Team leadership:</w:t>
      </w:r>
      <w:r w:rsidRPr="009B1EBF">
        <w:rPr>
          <w:rFonts w:ascii="Calibri" w:hAnsi="Calibri" w:cs="Calibri"/>
          <w:color w:val="262626"/>
          <w:sz w:val="20"/>
        </w:rPr>
        <w:t xml:space="preserve"> Led and mentored employees in the IT organization spanning core infrastructure, networking, security, and end-user services; foster a service-oriented, accountable culture across in-office and remote staff.</w:t>
      </w:r>
    </w:p>
    <w:p w14:paraId="28C5F9F1" w14:textId="77777777" w:rsidR="009B1EBF" w:rsidRPr="009B1EBF" w:rsidRDefault="009B1EBF" w:rsidP="009B1EBF">
      <w:pPr>
        <w:pStyle w:val="ListBullet"/>
        <w:spacing w:after="60"/>
        <w:rPr>
          <w:rFonts w:ascii="Calibri" w:hAnsi="Calibri" w:cs="Calibri"/>
          <w:color w:val="262626"/>
          <w:sz w:val="20"/>
        </w:rPr>
      </w:pPr>
      <w:r w:rsidRPr="009B1EBF">
        <w:rPr>
          <w:rFonts w:ascii="Calibri" w:hAnsi="Calibri" w:cs="Calibri"/>
          <w:b/>
          <w:color w:val="262626"/>
          <w:sz w:val="20"/>
        </w:rPr>
        <w:t>Executive partnership:</w:t>
      </w:r>
      <w:r w:rsidRPr="009B1EBF">
        <w:rPr>
          <w:rFonts w:ascii="Calibri" w:hAnsi="Calibri" w:cs="Calibri"/>
          <w:color w:val="262626"/>
          <w:sz w:val="20"/>
        </w:rPr>
        <w:t xml:space="preserve"> Report to the Executive Leadership Team and Board; manage a $6M+ annual technology budget; present strategy and cost analyses to senior leadership.</w:t>
      </w:r>
    </w:p>
    <w:p w14:paraId="4E126785" w14:textId="77777777" w:rsidR="009B1EBF" w:rsidRPr="009B1EBF" w:rsidRDefault="009B1EBF" w:rsidP="009B1EBF">
      <w:pPr>
        <w:spacing w:before="200" w:after="40"/>
        <w:rPr>
          <w:rFonts w:ascii="Calibri" w:hAnsi="Calibri" w:cs="Calibri"/>
          <w:b/>
          <w:color w:val="262626"/>
          <w:sz w:val="22"/>
        </w:rPr>
      </w:pPr>
      <w:r w:rsidRPr="009B1EBF">
        <w:rPr>
          <w:rFonts w:ascii="Calibri" w:hAnsi="Calibri" w:cs="Calibri"/>
          <w:b/>
          <w:color w:val="262626"/>
          <w:sz w:val="22"/>
        </w:rPr>
        <w:t>UNITED STATES MARINE CORPS  —  Sergeant (E-5), Information Systems</w:t>
      </w:r>
      <w:r w:rsidRPr="009B1EBF">
        <w:rPr>
          <w:rFonts w:ascii="Calibri" w:hAnsi="Calibri" w:cs="Calibri"/>
          <w:b/>
          <w:color w:val="262626"/>
          <w:sz w:val="22"/>
        </w:rPr>
        <w:tab/>
        <w:t>August 1994 – August 1998</w:t>
      </w:r>
    </w:p>
    <w:p w14:paraId="331A3268" w14:textId="77777777" w:rsidR="009B1EBF" w:rsidRPr="009B1EBF" w:rsidRDefault="009B1EBF" w:rsidP="009B1EBF">
      <w:pPr>
        <w:spacing w:before="280" w:after="80"/>
        <w:rPr>
          <w:rFonts w:ascii="Calibri" w:hAnsi="Calibri" w:cs="Calibri"/>
          <w:b/>
          <w:color w:val="1F3864"/>
        </w:rPr>
      </w:pPr>
      <w:r w:rsidRPr="009B1EBF">
        <w:rPr>
          <w:rFonts w:ascii="Calibri" w:hAnsi="Calibri" w:cs="Calibri"/>
          <w:b/>
          <w:color w:val="1F3864"/>
        </w:rPr>
        <w:lastRenderedPageBreak/>
        <w:t>EDUCATION</w:t>
      </w:r>
    </w:p>
    <w:p w14:paraId="0F0C9880" w14:textId="77777777" w:rsidR="009B1EBF" w:rsidRPr="009B1EBF" w:rsidRDefault="009B1EBF" w:rsidP="009B1EBF">
      <w:pPr>
        <w:spacing w:after="60"/>
        <w:rPr>
          <w:rFonts w:ascii="Calibri" w:hAnsi="Calibri" w:cs="Calibri"/>
          <w:color w:val="262626"/>
          <w:sz w:val="21"/>
        </w:rPr>
      </w:pPr>
      <w:r w:rsidRPr="009B1EBF">
        <w:rPr>
          <w:rFonts w:ascii="Calibri" w:hAnsi="Calibri" w:cs="Calibri"/>
          <w:color w:val="262626"/>
          <w:sz w:val="21"/>
        </w:rPr>
        <w:t>Master of Business Administration (MBA), Organizational Management  —  Eastern University</w:t>
      </w:r>
    </w:p>
    <w:p w14:paraId="71431C5F" w14:textId="77777777" w:rsidR="009B1EBF" w:rsidRPr="009B1EBF" w:rsidRDefault="009B1EBF" w:rsidP="009B1EBF">
      <w:pPr>
        <w:spacing w:after="60"/>
        <w:rPr>
          <w:rFonts w:ascii="Calibri" w:hAnsi="Calibri" w:cs="Calibri"/>
          <w:color w:val="262626"/>
          <w:sz w:val="21"/>
        </w:rPr>
      </w:pPr>
      <w:r w:rsidRPr="009B1EBF">
        <w:rPr>
          <w:rFonts w:ascii="Calibri" w:hAnsi="Calibri" w:cs="Calibri"/>
          <w:color w:val="262626"/>
          <w:sz w:val="21"/>
        </w:rPr>
        <w:t>Bachelor of Science, Computer Information Systems  —  Ferris State University</w:t>
      </w:r>
    </w:p>
    <w:p w14:paraId="36A4595B" w14:textId="77777777" w:rsidR="009B1EBF" w:rsidRPr="009B1EBF" w:rsidRDefault="009B1EBF" w:rsidP="009B1EBF">
      <w:pPr>
        <w:spacing w:before="280" w:after="80"/>
        <w:rPr>
          <w:rFonts w:ascii="Calibri" w:hAnsi="Calibri" w:cs="Calibri"/>
          <w:b/>
          <w:color w:val="1F3864"/>
        </w:rPr>
      </w:pPr>
      <w:r w:rsidRPr="009B1EBF">
        <w:rPr>
          <w:rFonts w:ascii="Calibri" w:hAnsi="Calibri" w:cs="Calibri"/>
          <w:b/>
          <w:color w:val="1F3864"/>
        </w:rPr>
        <w:t>SKILLS</w:t>
      </w:r>
    </w:p>
    <w:p w14:paraId="5A04C0D0" w14:textId="77777777" w:rsidR="009B1EBF" w:rsidRPr="009B1EBF" w:rsidRDefault="009B1EBF" w:rsidP="009B1EBF">
      <w:pPr>
        <w:spacing w:before="40" w:after="80"/>
        <w:rPr>
          <w:rFonts w:ascii="Calibri" w:hAnsi="Calibri" w:cs="Calibri"/>
          <w:color w:val="262626"/>
          <w:sz w:val="20"/>
        </w:rPr>
      </w:pPr>
      <w:r w:rsidRPr="009B1EBF">
        <w:rPr>
          <w:rFonts w:ascii="Calibri" w:hAnsi="Calibri" w:cs="Calibri"/>
          <w:b/>
          <w:color w:val="262626"/>
          <w:sz w:val="20"/>
        </w:rPr>
        <w:t>AI &amp; Agentic Development:</w:t>
      </w:r>
      <w:r w:rsidRPr="009B1EBF">
        <w:rPr>
          <w:rFonts w:ascii="Calibri" w:hAnsi="Calibri" w:cs="Calibri"/>
          <w:color w:val="262626"/>
          <w:sz w:val="20"/>
        </w:rPr>
        <w:t xml:space="preserve"> Enterprise AI Strategy, AI Governance, Generative AI, Agentic AI, Multi-Agent Orchestration, Microsoft Copilot with Custom Agents, RPA, Intelligent Automation, Claude, ChatGPT, Antigravity, Local LLM Deployment (Ollama, Llama, Gemma), Ethical AI Practices</w:t>
      </w:r>
    </w:p>
    <w:p w14:paraId="0365D3B8" w14:textId="77777777" w:rsidR="009B1EBF" w:rsidRPr="009B1EBF" w:rsidRDefault="009B1EBF" w:rsidP="009B1EBF">
      <w:pPr>
        <w:spacing w:before="40" w:after="80"/>
        <w:rPr>
          <w:rFonts w:ascii="Calibri" w:hAnsi="Calibri" w:cs="Calibri"/>
          <w:color w:val="262626"/>
          <w:sz w:val="20"/>
        </w:rPr>
      </w:pPr>
      <w:r w:rsidRPr="009B1EBF">
        <w:rPr>
          <w:rFonts w:ascii="Calibri" w:hAnsi="Calibri" w:cs="Calibri"/>
          <w:b/>
          <w:color w:val="262626"/>
          <w:sz w:val="20"/>
        </w:rPr>
        <w:t>Resilience, Security &amp; Leadership:</w:t>
      </w:r>
      <w:r w:rsidRPr="009B1EBF">
        <w:rPr>
          <w:rFonts w:ascii="Calibri" w:hAnsi="Calibri" w:cs="Calibri"/>
          <w:color w:val="262626"/>
          <w:sz w:val="20"/>
        </w:rPr>
        <w:t xml:space="preserve"> SLA/KPI, Vendor Management, DR/BC, RTO/RPO, Cybersecurity Operations, Managed SIEM/SOC, Vulnerability Management, Incident Response, ELT/Board Reporting, $6M+ Budget, AI Governance</w:t>
      </w:r>
    </w:p>
    <w:p w14:paraId="7477D963" w14:textId="77777777" w:rsidR="009B1EBF" w:rsidRPr="009B1EBF" w:rsidRDefault="009B1EBF" w:rsidP="009B1EBF">
      <w:pPr>
        <w:spacing w:before="40" w:after="40"/>
        <w:rPr>
          <w:rFonts w:ascii="Calibri" w:hAnsi="Calibri" w:cs="Calibri"/>
          <w:color w:val="262626"/>
          <w:sz w:val="20"/>
        </w:rPr>
      </w:pPr>
      <w:r w:rsidRPr="009B1EBF">
        <w:rPr>
          <w:rFonts w:ascii="Calibri" w:hAnsi="Calibri" w:cs="Calibri"/>
          <w:b/>
          <w:color w:val="262626"/>
          <w:sz w:val="20"/>
        </w:rPr>
        <w:t>Core IT, Networking &amp; Cloud:</w:t>
      </w:r>
      <w:r w:rsidRPr="009B1EBF">
        <w:rPr>
          <w:rFonts w:ascii="Calibri" w:hAnsi="Calibri" w:cs="Calibri"/>
          <w:color w:val="262626"/>
          <w:sz w:val="20"/>
        </w:rPr>
        <w:t xml:space="preserve"> Data Center Operations, Hybrid &amp; Multi-Cloud, Microsoft 365, Azure, Entra ID, Intune, SharePoint, Teams, Nutanix, VMware, LAN/WAN, SD-WAN, Firewall Management, VPN, MFA, VoIP, Unified Communications, Service Desk, End User Computing</w:t>
      </w:r>
    </w:p>
    <w:p w14:paraId="34DB96DD" w14:textId="77777777" w:rsidR="009B1EBF" w:rsidRPr="009B1EBF" w:rsidRDefault="009B1EBF" w:rsidP="009B1EBF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376557" w14:textId="77777777" w:rsidR="009B1EBF" w:rsidRPr="009B1EBF" w:rsidRDefault="009B1EBF" w:rsidP="009B1EBF">
      <w:pPr>
        <w:spacing w:before="200" w:after="80"/>
        <w:rPr>
          <w:rFonts w:ascii="Calibri" w:hAnsi="Calibri" w:cs="Calibri"/>
          <w:b/>
          <w:color w:val="1F3864"/>
        </w:rPr>
      </w:pPr>
      <w:r w:rsidRPr="009B1EBF">
        <w:rPr>
          <w:rFonts w:ascii="Calibri" w:hAnsi="Calibri" w:cs="Calibri"/>
          <w:b/>
          <w:color w:val="1F3864"/>
        </w:rPr>
        <w:t>COMMUNITY INVOLVEMENT</w:t>
      </w:r>
    </w:p>
    <w:p w14:paraId="1B673315" w14:textId="77777777" w:rsidR="009B1EBF" w:rsidRPr="009B1EBF" w:rsidRDefault="009B1EBF" w:rsidP="009B1EBF">
      <w:pPr>
        <w:spacing w:before="120" w:after="80"/>
        <w:rPr>
          <w:rFonts w:ascii="Calibri" w:hAnsi="Calibri" w:cs="Calibri"/>
          <w:b/>
          <w:color w:val="262626"/>
          <w:sz w:val="22"/>
        </w:rPr>
      </w:pPr>
      <w:r w:rsidRPr="009B1EBF">
        <w:rPr>
          <w:rFonts w:ascii="Calibri" w:hAnsi="Calibri" w:cs="Calibri"/>
          <w:b/>
          <w:color w:val="262626"/>
          <w:sz w:val="22"/>
        </w:rPr>
        <w:t>LORI'S VOICE (Non-Profit)  —  Treasurer of the Board</w:t>
      </w:r>
      <w:r w:rsidRPr="009B1EBF">
        <w:rPr>
          <w:rFonts w:ascii="Calibri" w:hAnsi="Calibri" w:cs="Calibri"/>
          <w:b/>
          <w:color w:val="262626"/>
          <w:sz w:val="22"/>
        </w:rPr>
        <w:tab/>
        <w:t>January 2021 – Present</w:t>
      </w:r>
    </w:p>
    <w:p w14:paraId="16D9447E" w14:textId="77777777" w:rsidR="009B1EBF" w:rsidRPr="009B1EBF" w:rsidRDefault="009B1EBF" w:rsidP="009B1EBF">
      <w:pPr>
        <w:pStyle w:val="ListBullet"/>
        <w:spacing w:after="60"/>
        <w:rPr>
          <w:rFonts w:ascii="Calibri" w:hAnsi="Calibri" w:cs="Calibri"/>
          <w:color w:val="262626"/>
          <w:sz w:val="20"/>
        </w:rPr>
      </w:pPr>
      <w:r w:rsidRPr="009B1EBF">
        <w:rPr>
          <w:rFonts w:ascii="Calibri" w:hAnsi="Calibri" w:cs="Calibri"/>
          <w:b/>
          <w:color w:val="262626"/>
          <w:sz w:val="20"/>
        </w:rPr>
        <w:t>Financial management:</w:t>
      </w:r>
      <w:r w:rsidRPr="009B1EBF">
        <w:rPr>
          <w:rFonts w:ascii="Calibri" w:hAnsi="Calibri" w:cs="Calibri"/>
          <w:color w:val="262626"/>
          <w:sz w:val="20"/>
        </w:rPr>
        <w:t xml:space="preserve"> Treasurer of the Board of Directors, ensuring fiscal transparency for a Grand Rapids nonprofit providing grants to families with special-needs children.</w:t>
      </w:r>
    </w:p>
    <w:p w14:paraId="28255CCF" w14:textId="77777777" w:rsidR="009B1EBF" w:rsidRPr="009B1EBF" w:rsidRDefault="009B1EBF" w:rsidP="009B1EBF">
      <w:pPr>
        <w:pStyle w:val="ListBullet"/>
        <w:spacing w:after="60"/>
        <w:rPr>
          <w:rFonts w:ascii="Calibri" w:hAnsi="Calibri" w:cs="Calibri"/>
          <w:color w:val="262626"/>
          <w:sz w:val="20"/>
        </w:rPr>
      </w:pPr>
      <w:r w:rsidRPr="009B1EBF">
        <w:rPr>
          <w:rFonts w:ascii="Calibri" w:hAnsi="Calibri" w:cs="Calibri"/>
          <w:b/>
          <w:color w:val="262626"/>
          <w:sz w:val="20"/>
        </w:rPr>
        <w:t>Technical lead:</w:t>
      </w:r>
      <w:r w:rsidRPr="009B1EBF">
        <w:rPr>
          <w:rFonts w:ascii="Calibri" w:hAnsi="Calibri" w:cs="Calibri"/>
          <w:color w:val="262626"/>
          <w:sz w:val="20"/>
        </w:rPr>
        <w:t xml:space="preserve"> Serve as Salesforce administrator, Google Workspace administrator, and website administrator, managing the organization’s core technology platforms.</w:t>
      </w:r>
    </w:p>
    <w:p w14:paraId="3C662C2B" w14:textId="01959651" w:rsidR="009B1EBF" w:rsidRPr="009B1EBF" w:rsidRDefault="009B1EBF" w:rsidP="009B1EBF">
      <w:pPr>
        <w:spacing w:before="120" w:after="0"/>
        <w:rPr>
          <w:rFonts w:ascii="Calibri" w:hAnsi="Calibri" w:cs="Calibri"/>
          <w:color w:val="262626"/>
          <w:sz w:val="20"/>
        </w:rPr>
      </w:pPr>
      <w:r w:rsidRPr="006A08DE">
        <w:rPr>
          <w:rFonts w:ascii="Calibri" w:hAnsi="Calibri" w:cs="Calibri"/>
          <w:b/>
          <w:color w:val="262626"/>
          <w:sz w:val="22"/>
        </w:rPr>
        <w:t>Additional Volunteer Roles</w:t>
      </w:r>
      <w:r w:rsidRPr="009B1EBF">
        <w:rPr>
          <w:rFonts w:ascii="Calibri" w:hAnsi="Calibri" w:cs="Calibri"/>
          <w:b/>
          <w:color w:val="262626"/>
          <w:sz w:val="20"/>
        </w:rPr>
        <w:t>:</w:t>
      </w:r>
      <w:r w:rsidRPr="009B1EBF">
        <w:rPr>
          <w:rFonts w:ascii="Calibri" w:hAnsi="Calibri" w:cs="Calibri"/>
          <w:color w:val="262626"/>
          <w:sz w:val="20"/>
        </w:rPr>
        <w:t xml:space="preserve"> Mary Free Bed Rehabilitation Hospital, BeCafe, Adaptive Ski Association of West Michigan</w:t>
      </w:r>
    </w:p>
    <w:p w14:paraId="36B4A410" w14:textId="77777777" w:rsidR="00E03551" w:rsidRDefault="00E03551"/>
    <w:sectPr w:rsidR="00E03551" w:rsidSect="006A0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1CF7C" w14:textId="77777777" w:rsidR="00BD17E7" w:rsidRDefault="00BD17E7" w:rsidP="009B1EBF">
      <w:pPr>
        <w:spacing w:after="0" w:line="240" w:lineRule="auto"/>
      </w:pPr>
      <w:r>
        <w:separator/>
      </w:r>
    </w:p>
  </w:endnote>
  <w:endnote w:type="continuationSeparator" w:id="0">
    <w:p w14:paraId="2612E647" w14:textId="77777777" w:rsidR="00BD17E7" w:rsidRDefault="00BD17E7" w:rsidP="009B1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AB6C" w14:textId="77777777" w:rsidR="009B1EBF" w:rsidRDefault="009B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085C" w14:textId="77777777" w:rsidR="009B1EBF" w:rsidRDefault="009B1E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B2A0" w14:textId="77777777" w:rsidR="009B1EBF" w:rsidRDefault="009B1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FCD7" w14:textId="77777777" w:rsidR="00BD17E7" w:rsidRDefault="00BD17E7" w:rsidP="009B1EBF">
      <w:pPr>
        <w:spacing w:after="0" w:line="240" w:lineRule="auto"/>
      </w:pPr>
      <w:r>
        <w:separator/>
      </w:r>
    </w:p>
  </w:footnote>
  <w:footnote w:type="continuationSeparator" w:id="0">
    <w:p w14:paraId="15ED29F8" w14:textId="77777777" w:rsidR="00BD17E7" w:rsidRDefault="00BD17E7" w:rsidP="009B1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140B" w14:textId="77777777" w:rsidR="009B1EBF" w:rsidRDefault="009B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F265" w14:textId="77777777" w:rsidR="009B1EBF" w:rsidRDefault="009B1E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B44B" w14:textId="77777777" w:rsidR="009B1EBF" w:rsidRDefault="009B1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D6A0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90DC8"/>
    <w:multiLevelType w:val="multilevel"/>
    <w:tmpl w:val="DF70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52208"/>
    <w:multiLevelType w:val="multilevel"/>
    <w:tmpl w:val="969C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7695A"/>
    <w:multiLevelType w:val="multilevel"/>
    <w:tmpl w:val="C2EA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701B0"/>
    <w:multiLevelType w:val="multilevel"/>
    <w:tmpl w:val="C300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44832"/>
    <w:multiLevelType w:val="multilevel"/>
    <w:tmpl w:val="B546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047F9"/>
    <w:multiLevelType w:val="multilevel"/>
    <w:tmpl w:val="D33C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F64034"/>
    <w:multiLevelType w:val="multilevel"/>
    <w:tmpl w:val="AE24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16694"/>
    <w:multiLevelType w:val="multilevel"/>
    <w:tmpl w:val="F12E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387249">
    <w:abstractNumId w:val="1"/>
  </w:num>
  <w:num w:numId="2" w16cid:durableId="692877401">
    <w:abstractNumId w:val="6"/>
  </w:num>
  <w:num w:numId="3" w16cid:durableId="890532999">
    <w:abstractNumId w:val="5"/>
  </w:num>
  <w:num w:numId="4" w16cid:durableId="772020527">
    <w:abstractNumId w:val="3"/>
  </w:num>
  <w:num w:numId="5" w16cid:durableId="784427715">
    <w:abstractNumId w:val="4"/>
  </w:num>
  <w:num w:numId="6" w16cid:durableId="774401226">
    <w:abstractNumId w:val="2"/>
  </w:num>
  <w:num w:numId="7" w16cid:durableId="773986351">
    <w:abstractNumId w:val="7"/>
  </w:num>
  <w:num w:numId="8" w16cid:durableId="74279505">
    <w:abstractNumId w:val="8"/>
  </w:num>
  <w:num w:numId="9" w16cid:durableId="172405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BF"/>
    <w:rsid w:val="0006077B"/>
    <w:rsid w:val="00690B49"/>
    <w:rsid w:val="006A08DE"/>
    <w:rsid w:val="007B30F9"/>
    <w:rsid w:val="008B0DA3"/>
    <w:rsid w:val="00914B91"/>
    <w:rsid w:val="009B1EBF"/>
    <w:rsid w:val="00BD17E7"/>
    <w:rsid w:val="00C4549F"/>
    <w:rsid w:val="00E03551"/>
    <w:rsid w:val="00E2383D"/>
    <w:rsid w:val="00F334F8"/>
    <w:rsid w:val="00FE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94188"/>
  <w15:chartTrackingRefBased/>
  <w15:docId w15:val="{01CC2022-0728-4C39-89F7-70D79408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E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E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E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E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1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EBF"/>
  </w:style>
  <w:style w:type="paragraph" w:styleId="Footer">
    <w:name w:val="footer"/>
    <w:basedOn w:val="Normal"/>
    <w:link w:val="FooterChar"/>
    <w:uiPriority w:val="99"/>
    <w:unhideWhenUsed/>
    <w:rsid w:val="009B1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EBF"/>
  </w:style>
  <w:style w:type="paragraph" w:styleId="ListBullet">
    <w:name w:val="List Bullet"/>
    <w:basedOn w:val="Normal"/>
    <w:uiPriority w:val="99"/>
    <w:unhideWhenUsed/>
    <w:rsid w:val="009B1EBF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4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9EE0F75-ED33-4731-8C14-2C784E1D430A}">
  <we:reference id="wa200010453" version="1.0.0.1" store="en-US" storeType="OMEX"/>
  <we:alternateReferences>
    <we:reference id="wa200010453" version="1.0.0.1" store="en-US" storeType="OMEX"/>
  </we:alternateReferences>
  <we:properties>
    <we:property name="claude.fileId" value="&quot;7e5002fa-c354-4658-a812-13c53c63a07f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Weatherford</dc:creator>
  <cp:keywords/>
  <dc:description/>
  <cp:lastModifiedBy>Weatherford, Chris</cp:lastModifiedBy>
  <cp:revision>3</cp:revision>
  <cp:lastPrinted>2026-06-03T18:04:00Z</cp:lastPrinted>
  <dcterms:created xsi:type="dcterms:W3CDTF">2026-06-29T11:25:00Z</dcterms:created>
  <dcterms:modified xsi:type="dcterms:W3CDTF">2026-06-29T11:25:00Z</dcterms:modified>
</cp:coreProperties>
</file>